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FAB2FB" w14:textId="5C50BCCE" w:rsidR="002A69FA" w:rsidRDefault="009776F7" w:rsidP="00024A2D">
      <w:pPr>
        <w:pStyle w:val="Didascalia"/>
        <w:tabs>
          <w:tab w:val="left" w:pos="8647"/>
        </w:tabs>
        <w:ind w:left="567" w:right="566"/>
        <w:jc w:val="left"/>
        <w:rPr>
          <w:noProof/>
          <w:sz w:val="22"/>
        </w:rPr>
      </w:pPr>
      <w:r w:rsidRPr="009776F7">
        <w:rPr>
          <w:noProof/>
        </w:rPr>
        <w:drawing>
          <wp:anchor distT="0" distB="0" distL="114300" distR="114300" simplePos="0" relativeHeight="251658240" behindDoc="0" locked="0" layoutInCell="1" allowOverlap="1" wp14:anchorId="3F7CC1BC" wp14:editId="629A678F">
            <wp:simplePos x="0" y="0"/>
            <wp:positionH relativeFrom="margin">
              <wp:align>right</wp:align>
            </wp:positionH>
            <wp:positionV relativeFrom="paragraph">
              <wp:posOffset>78741</wp:posOffset>
            </wp:positionV>
            <wp:extent cx="2190750" cy="923925"/>
            <wp:effectExtent l="0" t="0" r="0" b="9525"/>
            <wp:wrapNone/>
            <wp:docPr id="1964319700"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90750" cy="923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24A2D">
        <w:rPr>
          <w:noProof/>
          <w:sz w:val="22"/>
        </w:rPr>
        <w:t xml:space="preserve"> </w:t>
      </w:r>
      <w:r w:rsidR="003E2C96">
        <w:rPr>
          <w:noProof/>
          <w:sz w:val="22"/>
        </w:rPr>
        <w:t xml:space="preserve"> </w:t>
      </w:r>
    </w:p>
    <w:p w14:paraId="2D4C70B4" w14:textId="5B90C7E0" w:rsidR="00F71E76" w:rsidRDefault="009776F7" w:rsidP="009776F7">
      <w:pPr>
        <w:ind w:left="567"/>
        <w:jc w:val="both"/>
      </w:pPr>
      <w:r>
        <w:rPr>
          <w:noProof/>
        </w:rPr>
        <w:drawing>
          <wp:inline distT="0" distB="0" distL="0" distR="0" wp14:anchorId="5BFF3FF1" wp14:editId="2218370E">
            <wp:extent cx="2408400" cy="619200"/>
            <wp:effectExtent l="0" t="0" r="0" b="0"/>
            <wp:docPr id="2" name="Immagine 2"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testo&#10;&#10;Descrizione generata automaticament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08400" cy="619200"/>
                    </a:xfrm>
                    <a:prstGeom prst="rect">
                      <a:avLst/>
                    </a:prstGeom>
                    <a:noFill/>
                    <a:ln>
                      <a:noFill/>
                    </a:ln>
                  </pic:spPr>
                </pic:pic>
              </a:graphicData>
            </a:graphic>
          </wp:inline>
        </w:drawing>
      </w:r>
    </w:p>
    <w:p w14:paraId="2C465F64" w14:textId="77777777" w:rsidR="00024A2D" w:rsidRDefault="00024A2D" w:rsidP="003657A0">
      <w:pPr>
        <w:tabs>
          <w:tab w:val="left" w:pos="9072"/>
        </w:tabs>
        <w:ind w:left="567" w:right="566"/>
        <w:jc w:val="right"/>
        <w:rPr>
          <w:rFonts w:ascii="Arial" w:hAnsi="Arial" w:cs="Arial"/>
          <w:b/>
          <w:sz w:val="22"/>
          <w:szCs w:val="22"/>
        </w:rPr>
      </w:pPr>
    </w:p>
    <w:p w14:paraId="70888D65" w14:textId="77777777" w:rsidR="000B39BC" w:rsidRPr="00441A78" w:rsidRDefault="000B39BC" w:rsidP="00A62455">
      <w:pPr>
        <w:tabs>
          <w:tab w:val="left" w:pos="9072"/>
        </w:tabs>
        <w:ind w:left="567" w:right="566"/>
        <w:jc w:val="right"/>
        <w:rPr>
          <w:rFonts w:ascii="Arial" w:hAnsi="Arial" w:cs="Arial"/>
          <w:b/>
          <w:sz w:val="22"/>
          <w:szCs w:val="22"/>
        </w:rPr>
      </w:pPr>
    </w:p>
    <w:p w14:paraId="5FB1194E" w14:textId="22C64D68" w:rsidR="002A69FA" w:rsidRPr="000B39BC" w:rsidRDefault="002A69FA" w:rsidP="00A62455">
      <w:pPr>
        <w:tabs>
          <w:tab w:val="left" w:pos="8789"/>
        </w:tabs>
        <w:ind w:right="140"/>
        <w:jc w:val="right"/>
        <w:rPr>
          <w:rFonts w:ascii="Arial" w:hAnsi="Arial" w:cs="Arial"/>
          <w:bCs/>
          <w:sz w:val="28"/>
          <w:szCs w:val="28"/>
        </w:rPr>
      </w:pPr>
      <w:r w:rsidRPr="000B39BC">
        <w:rPr>
          <w:rFonts w:ascii="Arial" w:hAnsi="Arial" w:cs="Arial"/>
          <w:b/>
          <w:sz w:val="28"/>
          <w:szCs w:val="28"/>
        </w:rPr>
        <w:t>Comunicato Stampa</w:t>
      </w:r>
    </w:p>
    <w:p w14:paraId="2824A22D" w14:textId="77777777" w:rsidR="002A69FA" w:rsidRPr="00E84AE0" w:rsidRDefault="002A69FA" w:rsidP="00A62455">
      <w:pPr>
        <w:tabs>
          <w:tab w:val="left" w:pos="8789"/>
        </w:tabs>
        <w:ind w:right="140"/>
        <w:jc w:val="both"/>
        <w:rPr>
          <w:bCs/>
          <w:sz w:val="22"/>
          <w:szCs w:val="22"/>
        </w:rPr>
      </w:pPr>
    </w:p>
    <w:p w14:paraId="0F408D9A" w14:textId="5C32C5BA" w:rsidR="007931BF" w:rsidRDefault="00F01102" w:rsidP="007931BF">
      <w:pPr>
        <w:pStyle w:val="xmsonormal"/>
        <w:jc w:val="center"/>
        <w:rPr>
          <w:rFonts w:ascii="Times New Roman" w:hAnsi="Times New Roman" w:cs="Times New Roman"/>
          <w:sz w:val="28"/>
          <w:szCs w:val="28"/>
        </w:rPr>
      </w:pPr>
      <w:r>
        <w:rPr>
          <w:rFonts w:ascii="Times New Roman" w:hAnsi="Times New Roman" w:cs="Times New Roman"/>
          <w:b/>
          <w:bCs/>
          <w:sz w:val="28"/>
          <w:szCs w:val="28"/>
        </w:rPr>
        <w:t xml:space="preserve">IN VIALE DELLA REPUBBLICA A TREVISO IL CANTIERE A IMPATTO SOSTENIBILE DI </w:t>
      </w:r>
      <w:r w:rsidR="003B3A39">
        <w:rPr>
          <w:rFonts w:ascii="Times New Roman" w:hAnsi="Times New Roman" w:cs="Times New Roman"/>
          <w:b/>
          <w:bCs/>
          <w:sz w:val="28"/>
          <w:szCs w:val="28"/>
        </w:rPr>
        <w:t>ARMELLIN COST</w:t>
      </w:r>
      <w:r>
        <w:rPr>
          <w:rFonts w:ascii="Times New Roman" w:hAnsi="Times New Roman" w:cs="Times New Roman"/>
          <w:b/>
          <w:bCs/>
          <w:sz w:val="28"/>
          <w:szCs w:val="28"/>
        </w:rPr>
        <w:t>RUZIO</w:t>
      </w:r>
      <w:r w:rsidR="006A538C">
        <w:rPr>
          <w:rFonts w:ascii="Times New Roman" w:hAnsi="Times New Roman" w:cs="Times New Roman"/>
          <w:b/>
          <w:bCs/>
          <w:sz w:val="28"/>
          <w:szCs w:val="28"/>
        </w:rPr>
        <w:t>NI</w:t>
      </w:r>
      <w:r>
        <w:rPr>
          <w:rFonts w:ascii="Times New Roman" w:hAnsi="Times New Roman" w:cs="Times New Roman"/>
          <w:b/>
          <w:bCs/>
          <w:sz w:val="28"/>
          <w:szCs w:val="28"/>
        </w:rPr>
        <w:t xml:space="preserve"> </w:t>
      </w:r>
      <w:r w:rsidR="007931BF">
        <w:rPr>
          <w:rFonts w:ascii="Times New Roman" w:hAnsi="Times New Roman" w:cs="Times New Roman"/>
          <w:b/>
          <w:bCs/>
          <w:sz w:val="28"/>
          <w:szCs w:val="28"/>
        </w:rPr>
        <w:t xml:space="preserve"> </w:t>
      </w:r>
    </w:p>
    <w:p w14:paraId="3A850B5C" w14:textId="2921A85D" w:rsidR="007931BF" w:rsidRDefault="00E94C84" w:rsidP="007931BF">
      <w:pPr>
        <w:pStyle w:val="xmsonormal"/>
        <w:ind w:right="140"/>
        <w:jc w:val="center"/>
        <w:rPr>
          <w:rFonts w:ascii="Times New Roman" w:hAnsi="Times New Roman" w:cs="Times New Roman"/>
          <w:sz w:val="24"/>
          <w:szCs w:val="24"/>
        </w:rPr>
      </w:pPr>
      <w:r>
        <w:rPr>
          <w:rFonts w:ascii="Times New Roman" w:hAnsi="Times New Roman" w:cs="Times New Roman"/>
          <w:b/>
          <w:bCs/>
          <w:i/>
          <w:iCs/>
          <w:sz w:val="24"/>
          <w:szCs w:val="24"/>
        </w:rPr>
        <w:t xml:space="preserve">La </w:t>
      </w:r>
      <w:r w:rsidR="00E1145B">
        <w:rPr>
          <w:rFonts w:ascii="Times New Roman" w:hAnsi="Times New Roman" w:cs="Times New Roman"/>
          <w:b/>
          <w:bCs/>
          <w:i/>
          <w:iCs/>
          <w:sz w:val="24"/>
          <w:szCs w:val="24"/>
        </w:rPr>
        <w:t>prassi</w:t>
      </w:r>
      <w:r>
        <w:rPr>
          <w:rFonts w:ascii="Times New Roman" w:hAnsi="Times New Roman" w:cs="Times New Roman"/>
          <w:b/>
          <w:bCs/>
          <w:i/>
          <w:iCs/>
          <w:sz w:val="24"/>
          <w:szCs w:val="24"/>
        </w:rPr>
        <w:t xml:space="preserve"> promossa da Ance RovigoTreviso </w:t>
      </w:r>
      <w:r w:rsidR="00E1145B">
        <w:rPr>
          <w:rFonts w:ascii="Times New Roman" w:hAnsi="Times New Roman" w:cs="Times New Roman"/>
          <w:b/>
          <w:bCs/>
          <w:i/>
          <w:iCs/>
          <w:sz w:val="24"/>
          <w:szCs w:val="24"/>
        </w:rPr>
        <w:t>garantisce</w:t>
      </w:r>
      <w:r>
        <w:rPr>
          <w:rFonts w:ascii="Times New Roman" w:hAnsi="Times New Roman" w:cs="Times New Roman"/>
          <w:b/>
          <w:bCs/>
          <w:i/>
          <w:iCs/>
          <w:sz w:val="24"/>
          <w:szCs w:val="24"/>
        </w:rPr>
        <w:t xml:space="preserve"> sicurezza</w:t>
      </w:r>
      <w:r w:rsidR="00E1145B">
        <w:rPr>
          <w:rFonts w:ascii="Times New Roman" w:hAnsi="Times New Roman" w:cs="Times New Roman"/>
          <w:b/>
          <w:bCs/>
          <w:i/>
          <w:iCs/>
          <w:sz w:val="24"/>
          <w:szCs w:val="24"/>
        </w:rPr>
        <w:t>, legalità</w:t>
      </w:r>
      <w:r>
        <w:rPr>
          <w:rFonts w:ascii="Times New Roman" w:hAnsi="Times New Roman" w:cs="Times New Roman"/>
          <w:b/>
          <w:bCs/>
          <w:i/>
          <w:iCs/>
          <w:sz w:val="24"/>
          <w:szCs w:val="24"/>
        </w:rPr>
        <w:t xml:space="preserve"> </w:t>
      </w:r>
      <w:r w:rsidR="00477C4E">
        <w:rPr>
          <w:rFonts w:ascii="Times New Roman" w:hAnsi="Times New Roman" w:cs="Times New Roman"/>
          <w:b/>
          <w:bCs/>
          <w:i/>
          <w:iCs/>
          <w:sz w:val="24"/>
          <w:szCs w:val="24"/>
        </w:rPr>
        <w:t>e tutela ambientale</w:t>
      </w:r>
    </w:p>
    <w:p w14:paraId="1D11AE07" w14:textId="77777777" w:rsidR="007931BF" w:rsidRDefault="007931BF" w:rsidP="007931BF">
      <w:pPr>
        <w:pStyle w:val="xmsonormal"/>
        <w:ind w:right="140"/>
        <w:jc w:val="both"/>
        <w:rPr>
          <w:rFonts w:ascii="Times New Roman" w:hAnsi="Times New Roman" w:cs="Times New Roman"/>
          <w:sz w:val="24"/>
          <w:szCs w:val="24"/>
        </w:rPr>
      </w:pPr>
      <w:r>
        <w:rPr>
          <w:rFonts w:ascii="Times New Roman" w:hAnsi="Times New Roman" w:cs="Times New Roman"/>
          <w:sz w:val="24"/>
          <w:szCs w:val="24"/>
        </w:rPr>
        <w:t> </w:t>
      </w:r>
    </w:p>
    <w:p w14:paraId="4A4E01B5" w14:textId="278A9613" w:rsidR="007931BF" w:rsidRDefault="007931BF" w:rsidP="007931BF">
      <w:pPr>
        <w:pStyle w:val="xmsonormal"/>
        <w:jc w:val="both"/>
        <w:rPr>
          <w:rFonts w:ascii="Times New Roman" w:hAnsi="Times New Roman" w:cs="Times New Roman"/>
        </w:rPr>
      </w:pPr>
      <w:r>
        <w:rPr>
          <w:rFonts w:ascii="Times New Roman" w:hAnsi="Times New Roman" w:cs="Times New Roman"/>
          <w:snapToGrid w:val="0"/>
          <w:color w:val="000000"/>
        </w:rPr>
        <w:t xml:space="preserve">(Treviso-Rovigo - </w:t>
      </w:r>
      <w:r w:rsidR="00DF4DC4">
        <w:rPr>
          <w:rFonts w:ascii="Times New Roman" w:hAnsi="Times New Roman" w:cs="Times New Roman"/>
          <w:snapToGrid w:val="0"/>
          <w:color w:val="000000"/>
        </w:rPr>
        <w:t>2</w:t>
      </w:r>
      <w:r w:rsidR="00293D4B">
        <w:rPr>
          <w:rFonts w:ascii="Times New Roman" w:hAnsi="Times New Roman" w:cs="Times New Roman"/>
          <w:snapToGrid w:val="0"/>
          <w:color w:val="000000"/>
        </w:rPr>
        <w:t>2</w:t>
      </w:r>
      <w:r>
        <w:rPr>
          <w:rFonts w:ascii="Times New Roman" w:hAnsi="Times New Roman" w:cs="Times New Roman"/>
          <w:snapToGrid w:val="0"/>
          <w:color w:val="000000"/>
        </w:rPr>
        <w:t>.0</w:t>
      </w:r>
      <w:r w:rsidR="00DF4DC4">
        <w:rPr>
          <w:rFonts w:ascii="Times New Roman" w:hAnsi="Times New Roman" w:cs="Times New Roman"/>
          <w:snapToGrid w:val="0"/>
          <w:color w:val="000000"/>
        </w:rPr>
        <w:t>5</w:t>
      </w:r>
      <w:r>
        <w:rPr>
          <w:rFonts w:ascii="Times New Roman" w:hAnsi="Times New Roman" w:cs="Times New Roman"/>
          <w:snapToGrid w:val="0"/>
          <w:color w:val="000000"/>
        </w:rPr>
        <w:t>.202</w:t>
      </w:r>
      <w:r w:rsidR="00DF4DC4">
        <w:rPr>
          <w:rFonts w:ascii="Times New Roman" w:hAnsi="Times New Roman" w:cs="Times New Roman"/>
          <w:snapToGrid w:val="0"/>
          <w:color w:val="000000"/>
        </w:rPr>
        <w:t>5</w:t>
      </w:r>
      <w:r>
        <w:rPr>
          <w:rFonts w:ascii="Times New Roman" w:hAnsi="Times New Roman" w:cs="Times New Roman"/>
          <w:snapToGrid w:val="0"/>
          <w:color w:val="000000"/>
        </w:rPr>
        <w:t xml:space="preserve">) – </w:t>
      </w:r>
      <w:r>
        <w:rPr>
          <w:rFonts w:ascii="Times New Roman" w:hAnsi="Times New Roman" w:cs="Times New Roman"/>
        </w:rPr>
        <w:t xml:space="preserve">Il cantiere di </w:t>
      </w:r>
      <w:r w:rsidR="00DF4DC4">
        <w:rPr>
          <w:rFonts w:ascii="Times New Roman" w:hAnsi="Times New Roman" w:cs="Times New Roman"/>
        </w:rPr>
        <w:t>Viale della Repubblica</w:t>
      </w:r>
      <w:r>
        <w:rPr>
          <w:rFonts w:ascii="Times New Roman" w:hAnsi="Times New Roman" w:cs="Times New Roman"/>
        </w:rPr>
        <w:t xml:space="preserve"> a Treviso della </w:t>
      </w:r>
      <w:r w:rsidR="009077C6">
        <w:rPr>
          <w:rFonts w:ascii="Times New Roman" w:hAnsi="Times New Roman" w:cs="Times New Roman"/>
        </w:rPr>
        <w:t xml:space="preserve">Armellin </w:t>
      </w:r>
      <w:r>
        <w:rPr>
          <w:rFonts w:ascii="Times New Roman" w:hAnsi="Times New Roman" w:cs="Times New Roman"/>
        </w:rPr>
        <w:t xml:space="preserve">Costruzioni </w:t>
      </w:r>
      <w:r w:rsidR="009077C6">
        <w:rPr>
          <w:rFonts w:ascii="Times New Roman" w:hAnsi="Times New Roman" w:cs="Times New Roman"/>
        </w:rPr>
        <w:t>S.p.A.</w:t>
      </w:r>
      <w:r>
        <w:rPr>
          <w:rFonts w:ascii="Times New Roman" w:hAnsi="Times New Roman" w:cs="Times New Roman"/>
        </w:rPr>
        <w:t xml:space="preserve"> di </w:t>
      </w:r>
      <w:r w:rsidR="00DF4DC4">
        <w:rPr>
          <w:rFonts w:ascii="Times New Roman" w:hAnsi="Times New Roman" w:cs="Times New Roman"/>
        </w:rPr>
        <w:t>C</w:t>
      </w:r>
      <w:r w:rsidR="009077C6">
        <w:rPr>
          <w:rFonts w:ascii="Times New Roman" w:hAnsi="Times New Roman" w:cs="Times New Roman"/>
        </w:rPr>
        <w:t>o</w:t>
      </w:r>
      <w:r w:rsidR="00DF4DC4">
        <w:rPr>
          <w:rFonts w:ascii="Times New Roman" w:hAnsi="Times New Roman" w:cs="Times New Roman"/>
        </w:rPr>
        <w:t>negliano</w:t>
      </w:r>
      <w:r>
        <w:rPr>
          <w:rFonts w:ascii="Times New Roman" w:hAnsi="Times New Roman" w:cs="Times New Roman"/>
        </w:rPr>
        <w:t xml:space="preserve"> ha ottenuto l’attestazione Cantiere Impatto Sostenibile in base al Codice di condotta CIS promosso dalla </w:t>
      </w:r>
      <w:r>
        <w:rPr>
          <w:rFonts w:ascii="Times New Roman" w:hAnsi="Times New Roman" w:cs="Times New Roman"/>
          <w:b/>
          <w:bCs/>
          <w:color w:val="000000"/>
        </w:rPr>
        <w:t>Sezione Autonoma Ance Rovigo Treviso</w:t>
      </w:r>
      <w:r>
        <w:rPr>
          <w:rFonts w:ascii="Times New Roman" w:hAnsi="Times New Roman" w:cs="Times New Roman"/>
          <w:color w:val="000000"/>
        </w:rPr>
        <w:t xml:space="preserve"> di Confindustria Veneto Est (CVE). </w:t>
      </w:r>
      <w:r w:rsidR="00831576">
        <w:rPr>
          <w:rFonts w:ascii="Times New Roman" w:hAnsi="Times New Roman" w:cs="Times New Roman"/>
          <w:color w:val="000000"/>
        </w:rPr>
        <w:t>Silvano Armellin</w:t>
      </w:r>
      <w:r>
        <w:rPr>
          <w:rFonts w:ascii="Times New Roman" w:hAnsi="Times New Roman" w:cs="Times New Roman"/>
          <w:color w:val="000000"/>
        </w:rPr>
        <w:t xml:space="preserve"> ha ricevuto l’attestazione, che </w:t>
      </w:r>
      <w:r w:rsidR="00831576">
        <w:rPr>
          <w:rFonts w:ascii="Times New Roman" w:hAnsi="Times New Roman" w:cs="Times New Roman"/>
          <w:color w:val="000000"/>
        </w:rPr>
        <w:t>è già visibile</w:t>
      </w:r>
      <w:r>
        <w:rPr>
          <w:rFonts w:ascii="Times New Roman" w:hAnsi="Times New Roman" w:cs="Times New Roman"/>
          <w:color w:val="000000"/>
        </w:rPr>
        <w:t xml:space="preserve"> nello stesso cantiere, da parte del Presidente di Ance Rovigo Treviso </w:t>
      </w:r>
      <w:r w:rsidR="00831576">
        <w:rPr>
          <w:rFonts w:ascii="Times New Roman" w:hAnsi="Times New Roman" w:cs="Times New Roman"/>
          <w:color w:val="000000"/>
        </w:rPr>
        <w:t>Ottaviano De Biasi</w:t>
      </w:r>
      <w:r>
        <w:rPr>
          <w:rFonts w:ascii="Times New Roman" w:hAnsi="Times New Roman" w:cs="Times New Roman"/>
          <w:color w:val="000000"/>
        </w:rPr>
        <w:t xml:space="preserve">. E’ il </w:t>
      </w:r>
      <w:r w:rsidR="00831576">
        <w:rPr>
          <w:rFonts w:ascii="Times New Roman" w:hAnsi="Times New Roman" w:cs="Times New Roman"/>
          <w:color w:val="000000"/>
        </w:rPr>
        <w:t>quin</w:t>
      </w:r>
      <w:r>
        <w:rPr>
          <w:rFonts w:ascii="Times New Roman" w:hAnsi="Times New Roman" w:cs="Times New Roman"/>
          <w:color w:val="000000"/>
        </w:rPr>
        <w:t>to cantiere</w:t>
      </w:r>
      <w:r w:rsidR="00E1145B">
        <w:rPr>
          <w:rFonts w:ascii="Times New Roman" w:hAnsi="Times New Roman" w:cs="Times New Roman"/>
          <w:color w:val="000000"/>
        </w:rPr>
        <w:t>, nel 2025,</w:t>
      </w:r>
      <w:r>
        <w:rPr>
          <w:rFonts w:ascii="Times New Roman" w:hAnsi="Times New Roman" w:cs="Times New Roman"/>
          <w:color w:val="000000"/>
        </w:rPr>
        <w:t xml:space="preserve"> delle imprese di Ance Rovigo Treviso ad avere ottenuto il riconoscimento </w:t>
      </w:r>
      <w:r w:rsidR="006D767A">
        <w:rPr>
          <w:rFonts w:ascii="Times New Roman" w:hAnsi="Times New Roman" w:cs="Times New Roman"/>
          <w:color w:val="000000"/>
        </w:rPr>
        <w:t>i</w:t>
      </w:r>
      <w:r w:rsidR="0093033D">
        <w:rPr>
          <w:rFonts w:ascii="Times New Roman" w:hAnsi="Times New Roman" w:cs="Times New Roman"/>
          <w:color w:val="000000"/>
        </w:rPr>
        <w:t>n provincia di Treviso.</w:t>
      </w:r>
      <w:r>
        <w:rPr>
          <w:rFonts w:ascii="Times New Roman" w:hAnsi="Times New Roman" w:cs="Times New Roman"/>
          <w:color w:val="000000"/>
        </w:rPr>
        <w:t xml:space="preserve">  </w:t>
      </w:r>
    </w:p>
    <w:p w14:paraId="2DA45B51" w14:textId="77777777" w:rsidR="007931BF" w:rsidRDefault="007931BF" w:rsidP="007931BF">
      <w:pPr>
        <w:pStyle w:val="xmsonormal"/>
        <w:ind w:right="140"/>
        <w:jc w:val="both"/>
        <w:rPr>
          <w:rFonts w:ascii="Times New Roman" w:hAnsi="Times New Roman" w:cs="Times New Roman"/>
        </w:rPr>
      </w:pPr>
      <w:r>
        <w:rPr>
          <w:rFonts w:ascii="Times New Roman" w:hAnsi="Times New Roman" w:cs="Times New Roman"/>
        </w:rPr>
        <w:t> </w:t>
      </w:r>
    </w:p>
    <w:p w14:paraId="154FEEBF" w14:textId="787FFC9D" w:rsidR="007931BF" w:rsidRDefault="00831576" w:rsidP="007931BF">
      <w:pPr>
        <w:pStyle w:val="xmsonormal"/>
        <w:shd w:val="clear" w:color="auto" w:fill="FFFFFF"/>
        <w:ind w:right="140"/>
        <w:jc w:val="both"/>
        <w:rPr>
          <w:rFonts w:ascii="Times New Roman" w:hAnsi="Times New Roman" w:cs="Times New Roman"/>
        </w:rPr>
      </w:pPr>
      <w:r>
        <w:rPr>
          <w:rFonts w:ascii="Times New Roman" w:hAnsi="Times New Roman" w:cs="Times New Roman"/>
          <w:b/>
          <w:bCs/>
          <w:color w:val="000000"/>
        </w:rPr>
        <w:t>Silvano Armellin</w:t>
      </w:r>
      <w:r w:rsidR="007931BF">
        <w:rPr>
          <w:rFonts w:ascii="Times New Roman" w:hAnsi="Times New Roman" w:cs="Times New Roman"/>
          <w:b/>
          <w:bCs/>
          <w:color w:val="000000"/>
        </w:rPr>
        <w:t xml:space="preserve"> </w:t>
      </w:r>
      <w:r w:rsidR="007931BF">
        <w:rPr>
          <w:rFonts w:ascii="Times New Roman" w:hAnsi="Times New Roman" w:cs="Times New Roman"/>
          <w:color w:val="000000"/>
        </w:rPr>
        <w:t xml:space="preserve">dichiara: </w:t>
      </w:r>
      <w:r w:rsidR="007931BF">
        <w:rPr>
          <w:rFonts w:ascii="Times New Roman" w:hAnsi="Times New Roman" w:cs="Times New Roman"/>
          <w:i/>
          <w:iCs/>
          <w:color w:val="000000"/>
        </w:rPr>
        <w:t>«</w:t>
      </w:r>
      <w:r w:rsidR="002F7881">
        <w:rPr>
          <w:rFonts w:ascii="Times New Roman" w:hAnsi="Times New Roman" w:cs="Times New Roman"/>
          <w:i/>
          <w:iCs/>
          <w:color w:val="000000"/>
        </w:rPr>
        <w:t xml:space="preserve">Questa </w:t>
      </w:r>
      <w:r w:rsidR="00E1145B">
        <w:rPr>
          <w:rFonts w:ascii="Times New Roman" w:hAnsi="Times New Roman" w:cs="Times New Roman"/>
          <w:i/>
          <w:iCs/>
          <w:color w:val="000000"/>
        </w:rPr>
        <w:t>attestazione</w:t>
      </w:r>
      <w:r w:rsidR="002F7881">
        <w:rPr>
          <w:rFonts w:ascii="Times New Roman" w:hAnsi="Times New Roman" w:cs="Times New Roman"/>
          <w:i/>
          <w:iCs/>
          <w:color w:val="000000"/>
        </w:rPr>
        <w:t xml:space="preserve"> è per noi </w:t>
      </w:r>
      <w:r w:rsidR="006A538C">
        <w:rPr>
          <w:rFonts w:ascii="Times New Roman" w:hAnsi="Times New Roman" w:cs="Times New Roman"/>
          <w:i/>
          <w:iCs/>
          <w:color w:val="000000"/>
        </w:rPr>
        <w:t xml:space="preserve">tanto </w:t>
      </w:r>
      <w:r w:rsidR="002F7881">
        <w:rPr>
          <w:rFonts w:ascii="Times New Roman" w:hAnsi="Times New Roman" w:cs="Times New Roman"/>
          <w:i/>
          <w:iCs/>
          <w:color w:val="000000"/>
        </w:rPr>
        <w:t xml:space="preserve">un punto di arrivo, </w:t>
      </w:r>
      <w:r w:rsidR="00736F74">
        <w:rPr>
          <w:rFonts w:ascii="Times New Roman" w:hAnsi="Times New Roman" w:cs="Times New Roman"/>
          <w:i/>
          <w:iCs/>
          <w:color w:val="000000"/>
        </w:rPr>
        <w:t xml:space="preserve">per un impegno costante nella sostenibilità delle costruzioni, come pure un punto di partenza per continuare in questa direzione puntando a livelli ancora più elevati. </w:t>
      </w:r>
      <w:r w:rsidR="00100AC2">
        <w:rPr>
          <w:rFonts w:ascii="Times New Roman" w:hAnsi="Times New Roman" w:cs="Times New Roman"/>
          <w:i/>
          <w:iCs/>
          <w:color w:val="000000"/>
        </w:rPr>
        <w:t xml:space="preserve">L’iniziativa di </w:t>
      </w:r>
      <w:r w:rsidR="007931BF">
        <w:rPr>
          <w:rFonts w:ascii="Times New Roman" w:hAnsi="Times New Roman" w:cs="Times New Roman"/>
          <w:i/>
          <w:iCs/>
          <w:color w:val="000000"/>
        </w:rPr>
        <w:t xml:space="preserve">Ance Rovigo Treviso </w:t>
      </w:r>
      <w:r w:rsidR="00100AC2">
        <w:rPr>
          <w:rFonts w:ascii="Times New Roman" w:hAnsi="Times New Roman" w:cs="Times New Roman"/>
          <w:i/>
          <w:iCs/>
          <w:color w:val="000000"/>
        </w:rPr>
        <w:t xml:space="preserve">si sta rivelando lungimirante per </w:t>
      </w:r>
      <w:r w:rsidR="0080052C">
        <w:rPr>
          <w:rFonts w:ascii="Times New Roman" w:hAnsi="Times New Roman" w:cs="Times New Roman"/>
          <w:i/>
          <w:iCs/>
          <w:color w:val="000000"/>
        </w:rPr>
        <w:t>portare</w:t>
      </w:r>
      <w:r w:rsidR="007931BF">
        <w:rPr>
          <w:rFonts w:ascii="Times New Roman" w:hAnsi="Times New Roman" w:cs="Times New Roman"/>
          <w:i/>
          <w:iCs/>
          <w:color w:val="000000"/>
        </w:rPr>
        <w:t xml:space="preserve"> </w:t>
      </w:r>
      <w:r w:rsidR="0080052C">
        <w:rPr>
          <w:rFonts w:ascii="Times New Roman" w:hAnsi="Times New Roman" w:cs="Times New Roman"/>
          <w:i/>
          <w:iCs/>
          <w:color w:val="000000"/>
        </w:rPr>
        <w:t>il maggior numero di imprese del nostro settore</w:t>
      </w:r>
      <w:r w:rsidR="007931BF">
        <w:rPr>
          <w:rFonts w:ascii="Times New Roman" w:hAnsi="Times New Roman" w:cs="Times New Roman"/>
          <w:i/>
          <w:iCs/>
          <w:color w:val="000000"/>
        </w:rPr>
        <w:t xml:space="preserve"> </w:t>
      </w:r>
      <w:r w:rsidR="0080052C">
        <w:rPr>
          <w:rFonts w:ascii="Times New Roman" w:hAnsi="Times New Roman" w:cs="Times New Roman"/>
          <w:i/>
          <w:iCs/>
          <w:color w:val="000000"/>
        </w:rPr>
        <w:t>a</w:t>
      </w:r>
      <w:r w:rsidR="007931BF">
        <w:rPr>
          <w:rFonts w:ascii="Times New Roman" w:hAnsi="Times New Roman" w:cs="Times New Roman"/>
          <w:i/>
          <w:iCs/>
          <w:color w:val="000000"/>
        </w:rPr>
        <w:t xml:space="preserve"> rafforzare il proprio impegno per la sostenibilità.</w:t>
      </w:r>
      <w:r w:rsidR="006211BB">
        <w:rPr>
          <w:rFonts w:ascii="Times New Roman" w:hAnsi="Times New Roman" w:cs="Times New Roman"/>
          <w:i/>
          <w:iCs/>
          <w:color w:val="000000"/>
        </w:rPr>
        <w:t xml:space="preserve"> Esprime dei valori che sentiamo profondamente nostri, </w:t>
      </w:r>
      <w:r w:rsidR="004572D2">
        <w:rPr>
          <w:rFonts w:ascii="Times New Roman" w:hAnsi="Times New Roman" w:cs="Times New Roman"/>
          <w:i/>
          <w:iCs/>
          <w:color w:val="000000"/>
        </w:rPr>
        <w:t>come la legalità, la sicurezza, la tutela ambientale, e che orientano</w:t>
      </w:r>
      <w:r w:rsidR="00D35248">
        <w:rPr>
          <w:rFonts w:ascii="Times New Roman" w:hAnsi="Times New Roman" w:cs="Times New Roman"/>
          <w:i/>
          <w:iCs/>
          <w:color w:val="000000"/>
        </w:rPr>
        <w:t xml:space="preserve"> da sempre</w:t>
      </w:r>
      <w:r w:rsidR="004572D2">
        <w:rPr>
          <w:rFonts w:ascii="Times New Roman" w:hAnsi="Times New Roman" w:cs="Times New Roman"/>
          <w:i/>
          <w:iCs/>
          <w:color w:val="000000"/>
        </w:rPr>
        <w:t xml:space="preserve"> il nostro lavoro. </w:t>
      </w:r>
      <w:r w:rsidR="00E6309F">
        <w:rPr>
          <w:rFonts w:ascii="Times New Roman" w:hAnsi="Times New Roman" w:cs="Times New Roman"/>
          <w:i/>
          <w:iCs/>
          <w:color w:val="000000"/>
        </w:rPr>
        <w:t>E lo fa in modo organico, così da essere un fattore di coinvolgimento anche per i nostri collaboratori.</w:t>
      </w:r>
      <w:r w:rsidR="007931BF">
        <w:rPr>
          <w:rFonts w:ascii="Times New Roman" w:hAnsi="Times New Roman" w:cs="Times New Roman"/>
          <w:i/>
          <w:iCs/>
          <w:color w:val="000000"/>
        </w:rPr>
        <w:t xml:space="preserve"> </w:t>
      </w:r>
      <w:r w:rsidR="005B764C">
        <w:rPr>
          <w:rFonts w:ascii="Times New Roman" w:hAnsi="Times New Roman" w:cs="Times New Roman"/>
          <w:i/>
          <w:iCs/>
          <w:color w:val="000000"/>
        </w:rPr>
        <w:t xml:space="preserve">Sarà una procedura che punteremo ad adottare anche in altri cantieri che la nostra impresa </w:t>
      </w:r>
      <w:r w:rsidR="00CD4B62">
        <w:rPr>
          <w:rFonts w:ascii="Times New Roman" w:hAnsi="Times New Roman" w:cs="Times New Roman"/>
          <w:i/>
          <w:iCs/>
          <w:color w:val="000000"/>
        </w:rPr>
        <w:t>andrà a realizzare, diventando di fatto uno strumento di lavoro</w:t>
      </w:r>
      <w:r w:rsidR="00FC5D6E">
        <w:rPr>
          <w:rFonts w:ascii="Times New Roman" w:hAnsi="Times New Roman" w:cs="Times New Roman"/>
          <w:i/>
          <w:iCs/>
          <w:color w:val="000000"/>
        </w:rPr>
        <w:t xml:space="preserve"> che ci andrà a rappresentare verso tutti i nostri stakeholder</w:t>
      </w:r>
      <w:r w:rsidR="007931BF">
        <w:rPr>
          <w:rFonts w:ascii="Times New Roman" w:hAnsi="Times New Roman" w:cs="Times New Roman"/>
          <w:i/>
          <w:iCs/>
          <w:color w:val="000000"/>
        </w:rPr>
        <w:t>»</w:t>
      </w:r>
      <w:r w:rsidR="007931BF">
        <w:rPr>
          <w:rFonts w:ascii="Times New Roman" w:hAnsi="Times New Roman" w:cs="Times New Roman"/>
          <w:color w:val="000000"/>
        </w:rPr>
        <w:t xml:space="preserve">.  </w:t>
      </w:r>
    </w:p>
    <w:p w14:paraId="3686D155" w14:textId="77777777" w:rsidR="007931BF" w:rsidRDefault="007931BF" w:rsidP="007931BF">
      <w:pPr>
        <w:pStyle w:val="xmsonormal"/>
        <w:ind w:right="140"/>
        <w:jc w:val="both"/>
        <w:rPr>
          <w:rFonts w:ascii="Times New Roman" w:hAnsi="Times New Roman" w:cs="Times New Roman"/>
        </w:rPr>
      </w:pPr>
      <w:r>
        <w:rPr>
          <w:rFonts w:ascii="Times New Roman" w:hAnsi="Times New Roman" w:cs="Times New Roman"/>
        </w:rPr>
        <w:t> </w:t>
      </w:r>
    </w:p>
    <w:p w14:paraId="6D196957" w14:textId="52CC9678" w:rsidR="007931BF" w:rsidRDefault="007931BF" w:rsidP="007931BF">
      <w:pPr>
        <w:pStyle w:val="xmsonormal"/>
        <w:ind w:right="140"/>
        <w:jc w:val="both"/>
        <w:rPr>
          <w:rFonts w:ascii="Times New Roman" w:hAnsi="Times New Roman" w:cs="Times New Roman"/>
        </w:rPr>
      </w:pPr>
      <w:r>
        <w:rPr>
          <w:rFonts w:ascii="Times New Roman" w:hAnsi="Times New Roman" w:cs="Times New Roman"/>
        </w:rPr>
        <w:t xml:space="preserve">Per </w:t>
      </w:r>
      <w:r w:rsidR="00831576">
        <w:rPr>
          <w:rFonts w:ascii="Times New Roman" w:hAnsi="Times New Roman" w:cs="Times New Roman"/>
          <w:b/>
          <w:bCs/>
        </w:rPr>
        <w:t>Ottaviano De Biasi</w:t>
      </w:r>
      <w:r>
        <w:rPr>
          <w:rFonts w:ascii="Times New Roman" w:hAnsi="Times New Roman" w:cs="Times New Roman"/>
        </w:rPr>
        <w:t>, Presidente Sezione autonoma Ance Rovigo Treviso di Confindustria Veneto Est:</w:t>
      </w:r>
      <w:r>
        <w:rPr>
          <w:rFonts w:ascii="Times New Roman" w:hAnsi="Times New Roman" w:cs="Times New Roman"/>
          <w:i/>
          <w:iCs/>
        </w:rPr>
        <w:t xml:space="preserve"> «</w:t>
      </w:r>
      <w:r w:rsidR="00982DBC">
        <w:rPr>
          <w:rFonts w:ascii="Times New Roman" w:hAnsi="Times New Roman" w:cs="Times New Roman"/>
          <w:i/>
          <w:iCs/>
        </w:rPr>
        <w:t>Puntiamo a rendere sempre più sostenibili i cantieri nel territorio</w:t>
      </w:r>
      <w:r w:rsidR="00211BCF">
        <w:rPr>
          <w:rFonts w:ascii="Times New Roman" w:hAnsi="Times New Roman" w:cs="Times New Roman"/>
          <w:i/>
          <w:iCs/>
        </w:rPr>
        <w:t xml:space="preserve"> </w:t>
      </w:r>
      <w:r w:rsidR="00DA75B8">
        <w:rPr>
          <w:rFonts w:ascii="Times New Roman" w:hAnsi="Times New Roman" w:cs="Times New Roman"/>
          <w:i/>
          <w:iCs/>
        </w:rPr>
        <w:t>guardando innanzitutto alla sicurezza dei nostri collaboratori e</w:t>
      </w:r>
      <w:r w:rsidR="00665402">
        <w:rPr>
          <w:rFonts w:ascii="Times New Roman" w:hAnsi="Times New Roman" w:cs="Times New Roman"/>
          <w:i/>
          <w:iCs/>
        </w:rPr>
        <w:t xml:space="preserve"> al tempo stesso a</w:t>
      </w:r>
      <w:r w:rsidR="00270A77">
        <w:rPr>
          <w:rFonts w:ascii="Times New Roman" w:hAnsi="Times New Roman" w:cs="Times New Roman"/>
          <w:i/>
          <w:iCs/>
        </w:rPr>
        <w:t>ll’innovazione continua nelle tecniche di costruzione in chiave ambientale e sociale</w:t>
      </w:r>
      <w:r w:rsidR="004A4654">
        <w:rPr>
          <w:rFonts w:ascii="Times New Roman" w:hAnsi="Times New Roman" w:cs="Times New Roman"/>
          <w:i/>
          <w:iCs/>
        </w:rPr>
        <w:t xml:space="preserve">. Il Cantiere </w:t>
      </w:r>
      <w:r w:rsidR="00334A2A">
        <w:rPr>
          <w:rFonts w:ascii="Times New Roman" w:hAnsi="Times New Roman" w:cs="Times New Roman"/>
          <w:i/>
          <w:iCs/>
        </w:rPr>
        <w:t>Impatto Sostenibile è un modello che si rivela efficace, anche nella comunicazione, e che incentiva le impre</w:t>
      </w:r>
      <w:r w:rsidR="007A65FD">
        <w:rPr>
          <w:rFonts w:ascii="Times New Roman" w:hAnsi="Times New Roman" w:cs="Times New Roman"/>
          <w:i/>
          <w:iCs/>
        </w:rPr>
        <w:t>se a</w:t>
      </w:r>
      <w:r w:rsidR="00D51AFC">
        <w:rPr>
          <w:rFonts w:ascii="Times New Roman" w:hAnsi="Times New Roman" w:cs="Times New Roman"/>
          <w:i/>
          <w:iCs/>
        </w:rPr>
        <w:t>d innalzare costantemente le proprie prestazioni</w:t>
      </w:r>
      <w:r>
        <w:rPr>
          <w:rFonts w:ascii="Times New Roman" w:hAnsi="Times New Roman" w:cs="Times New Roman"/>
          <w:i/>
          <w:iCs/>
        </w:rPr>
        <w:t>»</w:t>
      </w:r>
      <w:r>
        <w:rPr>
          <w:rFonts w:ascii="Times New Roman" w:hAnsi="Times New Roman" w:cs="Times New Roman"/>
        </w:rPr>
        <w:t xml:space="preserve">. </w:t>
      </w:r>
    </w:p>
    <w:p w14:paraId="02EB290B" w14:textId="77777777" w:rsidR="007931BF" w:rsidRDefault="007931BF" w:rsidP="007931BF">
      <w:pPr>
        <w:pStyle w:val="xmsonormal"/>
        <w:ind w:right="140"/>
        <w:jc w:val="both"/>
        <w:rPr>
          <w:rFonts w:ascii="Times New Roman" w:hAnsi="Times New Roman" w:cs="Times New Roman"/>
        </w:rPr>
      </w:pPr>
      <w:r>
        <w:rPr>
          <w:rFonts w:ascii="Times New Roman" w:hAnsi="Times New Roman" w:cs="Times New Roman"/>
          <w:i/>
          <w:iCs/>
        </w:rPr>
        <w:t> </w:t>
      </w:r>
    </w:p>
    <w:p w14:paraId="129236FB" w14:textId="77777777" w:rsidR="007931BF" w:rsidRDefault="007931BF" w:rsidP="007931BF">
      <w:pPr>
        <w:pStyle w:val="xmsonormal"/>
        <w:ind w:right="140"/>
        <w:jc w:val="both"/>
        <w:rPr>
          <w:rFonts w:ascii="Times New Roman" w:hAnsi="Times New Roman" w:cs="Times New Roman"/>
        </w:rPr>
      </w:pPr>
      <w:r>
        <w:rPr>
          <w:rFonts w:ascii="Times New Roman" w:hAnsi="Times New Roman" w:cs="Times New Roman"/>
        </w:rPr>
        <w:t xml:space="preserve">CIS </w:t>
      </w:r>
      <w:r>
        <w:rPr>
          <w:rFonts w:ascii="Times New Roman" w:hAnsi="Times New Roman" w:cs="Times New Roman"/>
          <w:i/>
          <w:iCs/>
        </w:rPr>
        <w:t>Cantiere Impatto Sostenibile</w:t>
      </w:r>
      <w:r>
        <w:rPr>
          <w:rFonts w:ascii="Times New Roman" w:hAnsi="Times New Roman" w:cs="Times New Roman"/>
        </w:rPr>
        <w:t xml:space="preserve"> è un codice di condotta volontario che prevede una serie di comportamenti e di impegni che le imprese sottoscrittrici si impongono di implementare in ottica di sostenibilità, agendo nei vari settori ESG per la decarbonizzazione, tutela dell’ambiente, legalità, regolarità del lavoro, sicurezza, per il sociale e il rispetto della catena di fornitura, nell’ambito della responsabilità sociale d’impresa.</w:t>
      </w:r>
      <w:r>
        <w:rPr>
          <w:rFonts w:ascii="Times New Roman" w:hAnsi="Times New Roman" w:cs="Times New Roman"/>
          <w:color w:val="000000"/>
        </w:rPr>
        <w:t xml:space="preserve">  </w:t>
      </w:r>
    </w:p>
    <w:p w14:paraId="0E540691" w14:textId="5EC94AA5" w:rsidR="007931BF" w:rsidRDefault="007931BF" w:rsidP="007931BF">
      <w:pPr>
        <w:pStyle w:val="xmsonormal"/>
        <w:ind w:right="140"/>
        <w:jc w:val="both"/>
        <w:rPr>
          <w:rFonts w:ascii="Times New Roman" w:hAnsi="Times New Roman" w:cs="Times New Roman"/>
        </w:rPr>
      </w:pPr>
      <w:r>
        <w:rPr>
          <w:rFonts w:ascii="Times New Roman" w:hAnsi="Times New Roman" w:cs="Times New Roman"/>
        </w:rPr>
        <w:t>Le imprese che volontariamente sottoscrivono il manifesto “</w:t>
      </w:r>
      <w:r>
        <w:rPr>
          <w:rFonts w:ascii="Times New Roman" w:hAnsi="Times New Roman" w:cs="Times New Roman"/>
          <w:i/>
          <w:iCs/>
        </w:rPr>
        <w:t>Cantiere Impatto Sostenibile</w:t>
      </w:r>
      <w:r>
        <w:rPr>
          <w:rFonts w:ascii="Times New Roman" w:hAnsi="Times New Roman" w:cs="Times New Roman"/>
        </w:rPr>
        <w:t>” vengono analizzate dal Comitato Tecnico Operativo costituito nell’ambito dell’Associazione rispetto agli impegni aziendali sui vari aspetti ESG della sostenibilità, ottenendo il logo di “</w:t>
      </w:r>
      <w:r>
        <w:rPr>
          <w:rFonts w:ascii="Times New Roman" w:hAnsi="Times New Roman" w:cs="Times New Roman"/>
          <w:i/>
          <w:iCs/>
        </w:rPr>
        <w:t>Cantiere Impatto Sostenibile</w:t>
      </w:r>
      <w:r>
        <w:rPr>
          <w:rFonts w:ascii="Times New Roman" w:hAnsi="Times New Roman" w:cs="Times New Roman"/>
        </w:rPr>
        <w:t>”. Il codice di condotta volontario comporta l’impegno ad attuare azioni concrete e misurabili. Ciascuno degli 8 impegni previsti è graduabile in 3 livelli crescenti di impegno e responsabilità cui corrispondono le 3 tipologie di logo “</w:t>
      </w:r>
      <w:r>
        <w:rPr>
          <w:rFonts w:ascii="Times New Roman" w:hAnsi="Times New Roman" w:cs="Times New Roman"/>
          <w:i/>
          <w:iCs/>
        </w:rPr>
        <w:t>Cantiere Impatto Sostenibile</w:t>
      </w:r>
      <w:r>
        <w:rPr>
          <w:rFonts w:ascii="Times New Roman" w:hAnsi="Times New Roman" w:cs="Times New Roman"/>
        </w:rPr>
        <w:t>” rilasciabili: argento per gli impegni base, oro per gli impegni di media complessità e platino per quelli più complessi.</w:t>
      </w:r>
    </w:p>
    <w:p w14:paraId="488CA8D0" w14:textId="77777777" w:rsidR="007931BF" w:rsidRDefault="007931BF" w:rsidP="007931BF">
      <w:pPr>
        <w:pStyle w:val="xmsonormal"/>
        <w:ind w:right="140"/>
        <w:jc w:val="both"/>
      </w:pPr>
    </w:p>
    <w:p w14:paraId="243AC21E" w14:textId="77777777" w:rsidR="000B39BC" w:rsidRPr="00322A76" w:rsidRDefault="000B39BC" w:rsidP="00A62455">
      <w:pPr>
        <w:tabs>
          <w:tab w:val="left" w:pos="9356"/>
        </w:tabs>
        <w:ind w:right="282"/>
        <w:jc w:val="both"/>
        <w:rPr>
          <w:bCs/>
          <w:i/>
          <w:iCs/>
          <w:sz w:val="22"/>
          <w:szCs w:val="22"/>
        </w:rPr>
      </w:pPr>
      <w:r w:rsidRPr="00322A76">
        <w:rPr>
          <w:bCs/>
          <w:i/>
          <w:iCs/>
          <w:sz w:val="22"/>
          <w:szCs w:val="22"/>
        </w:rPr>
        <w:t>_______________</w:t>
      </w:r>
    </w:p>
    <w:p w14:paraId="7D35BD88" w14:textId="77777777" w:rsidR="000B39BC" w:rsidRPr="00322A76" w:rsidRDefault="000B39BC" w:rsidP="00A62455">
      <w:pPr>
        <w:tabs>
          <w:tab w:val="left" w:pos="0"/>
          <w:tab w:val="left" w:pos="9356"/>
          <w:tab w:val="left" w:pos="9498"/>
        </w:tabs>
        <w:ind w:right="282"/>
        <w:rPr>
          <w:bCs/>
          <w:i/>
          <w:iCs/>
          <w:sz w:val="22"/>
          <w:szCs w:val="22"/>
        </w:rPr>
      </w:pPr>
      <w:r w:rsidRPr="00322A76">
        <w:rPr>
          <w:bCs/>
          <w:i/>
          <w:iCs/>
          <w:sz w:val="22"/>
          <w:szCs w:val="22"/>
        </w:rPr>
        <w:t>Per informazioni:</w:t>
      </w:r>
    </w:p>
    <w:p w14:paraId="11B4F2EF" w14:textId="77777777" w:rsidR="000B39BC" w:rsidRPr="00322A76" w:rsidRDefault="000B39BC" w:rsidP="00A62455">
      <w:pPr>
        <w:tabs>
          <w:tab w:val="left" w:pos="0"/>
          <w:tab w:val="left" w:pos="1134"/>
          <w:tab w:val="left" w:pos="9356"/>
          <w:tab w:val="left" w:pos="9498"/>
        </w:tabs>
        <w:ind w:right="282"/>
        <w:rPr>
          <w:bCs/>
          <w:i/>
          <w:iCs/>
          <w:sz w:val="22"/>
          <w:szCs w:val="22"/>
        </w:rPr>
      </w:pPr>
      <w:r w:rsidRPr="00322A76">
        <w:rPr>
          <w:bCs/>
          <w:i/>
          <w:iCs/>
          <w:sz w:val="22"/>
          <w:szCs w:val="22"/>
        </w:rPr>
        <w:t>Comunicazione e Relazioni con la Stampa</w:t>
      </w:r>
    </w:p>
    <w:p w14:paraId="65D87D49" w14:textId="77777777" w:rsidR="000B39BC" w:rsidRPr="00322A76" w:rsidRDefault="000B39BC" w:rsidP="00A62455">
      <w:pPr>
        <w:tabs>
          <w:tab w:val="left" w:pos="0"/>
          <w:tab w:val="left" w:pos="1134"/>
          <w:tab w:val="left" w:pos="9923"/>
        </w:tabs>
        <w:ind w:right="-285"/>
        <w:rPr>
          <w:bCs/>
          <w:i/>
          <w:iCs/>
          <w:sz w:val="22"/>
          <w:szCs w:val="22"/>
        </w:rPr>
      </w:pPr>
      <w:r w:rsidRPr="00322A76">
        <w:rPr>
          <w:bCs/>
          <w:i/>
          <w:iCs/>
          <w:sz w:val="22"/>
          <w:szCs w:val="22"/>
        </w:rPr>
        <w:t>Leonardo Canal - Tel. 0422 294253 - 335 1360291 - l.canal@confindustriavenest.it</w:t>
      </w:r>
    </w:p>
    <w:p w14:paraId="3D4B37C8" w14:textId="77777777" w:rsidR="000B39BC" w:rsidRDefault="000B39BC" w:rsidP="00A62455">
      <w:pPr>
        <w:tabs>
          <w:tab w:val="left" w:pos="0"/>
          <w:tab w:val="left" w:pos="9923"/>
        </w:tabs>
        <w:ind w:right="-285"/>
        <w:rPr>
          <w:bCs/>
          <w:i/>
          <w:sz w:val="22"/>
          <w:szCs w:val="22"/>
        </w:rPr>
      </w:pPr>
      <w:r w:rsidRPr="00322A76">
        <w:rPr>
          <w:bCs/>
          <w:i/>
          <w:iCs/>
          <w:sz w:val="22"/>
          <w:szCs w:val="22"/>
        </w:rPr>
        <w:t xml:space="preserve">Sandro Sanseverinati - Tel. 049 8227112 - 348 3403738 - s.sanseverinati@confindustriavenest.it </w:t>
      </w:r>
      <w:r w:rsidRPr="00322A76">
        <w:rPr>
          <w:bCs/>
          <w:i/>
          <w:sz w:val="22"/>
          <w:szCs w:val="22"/>
        </w:rPr>
        <w:t xml:space="preserve"> </w:t>
      </w:r>
    </w:p>
    <w:p w14:paraId="47EC7A73" w14:textId="77777777" w:rsidR="0076174C" w:rsidRDefault="0076174C" w:rsidP="00A62455">
      <w:pPr>
        <w:tabs>
          <w:tab w:val="left" w:pos="0"/>
          <w:tab w:val="left" w:pos="9923"/>
        </w:tabs>
        <w:ind w:right="-285"/>
        <w:rPr>
          <w:bCs/>
          <w:i/>
          <w:sz w:val="22"/>
          <w:szCs w:val="22"/>
        </w:rPr>
      </w:pPr>
    </w:p>
    <w:p w14:paraId="7EB7A38B" w14:textId="36075D33" w:rsidR="0076174C" w:rsidRPr="00A62455" w:rsidRDefault="0076174C" w:rsidP="00890E70">
      <w:pPr>
        <w:tabs>
          <w:tab w:val="left" w:pos="0"/>
          <w:tab w:val="left" w:pos="9923"/>
        </w:tabs>
        <w:spacing w:line="276" w:lineRule="auto"/>
        <w:ind w:right="-285"/>
        <w:rPr>
          <w:bCs/>
          <w:i/>
          <w:iCs/>
          <w:sz w:val="22"/>
          <w:szCs w:val="22"/>
        </w:rPr>
      </w:pPr>
    </w:p>
    <w:sectPr w:rsidR="0076174C" w:rsidRPr="00A62455" w:rsidSect="00E35BCB">
      <w:pgSz w:w="11906" w:h="16838"/>
      <w:pgMar w:top="79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9FF0D8C"/>
    <w:multiLevelType w:val="hybridMultilevel"/>
    <w:tmpl w:val="EB887CBE"/>
    <w:lvl w:ilvl="0" w:tplc="C59EB6A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4FBD46F5"/>
    <w:multiLevelType w:val="hybridMultilevel"/>
    <w:tmpl w:val="D0722532"/>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num w:numId="1" w16cid:durableId="42888713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51148614">
    <w:abstractNumId w:val="0"/>
  </w:num>
  <w:num w:numId="3" w16cid:durableId="19270323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9FA"/>
    <w:rsid w:val="00024A2D"/>
    <w:rsid w:val="00036150"/>
    <w:rsid w:val="0004525A"/>
    <w:rsid w:val="00061CF6"/>
    <w:rsid w:val="00064F15"/>
    <w:rsid w:val="00066F22"/>
    <w:rsid w:val="00071D74"/>
    <w:rsid w:val="00076E01"/>
    <w:rsid w:val="000A0154"/>
    <w:rsid w:val="000B39BC"/>
    <w:rsid w:val="000D3ECC"/>
    <w:rsid w:val="000E0F14"/>
    <w:rsid w:val="000F6EB0"/>
    <w:rsid w:val="00100AC2"/>
    <w:rsid w:val="00103B3D"/>
    <w:rsid w:val="00116BD1"/>
    <w:rsid w:val="001205C4"/>
    <w:rsid w:val="00126BB7"/>
    <w:rsid w:val="0013439B"/>
    <w:rsid w:val="00164D42"/>
    <w:rsid w:val="00166C47"/>
    <w:rsid w:val="00174DE4"/>
    <w:rsid w:val="00176F6E"/>
    <w:rsid w:val="00177787"/>
    <w:rsid w:val="00182D77"/>
    <w:rsid w:val="0018799C"/>
    <w:rsid w:val="0019798B"/>
    <w:rsid w:val="001B1DF3"/>
    <w:rsid w:val="001D11A2"/>
    <w:rsid w:val="001E54BD"/>
    <w:rsid w:val="001E561A"/>
    <w:rsid w:val="0020352A"/>
    <w:rsid w:val="00211BCF"/>
    <w:rsid w:val="00215D14"/>
    <w:rsid w:val="002174E6"/>
    <w:rsid w:val="002509B6"/>
    <w:rsid w:val="00256C3C"/>
    <w:rsid w:val="002617C1"/>
    <w:rsid w:val="00270A77"/>
    <w:rsid w:val="00272E67"/>
    <w:rsid w:val="0028308B"/>
    <w:rsid w:val="002832F6"/>
    <w:rsid w:val="00293D4B"/>
    <w:rsid w:val="002A0DAE"/>
    <w:rsid w:val="002A2B36"/>
    <w:rsid w:val="002A5807"/>
    <w:rsid w:val="002A69FA"/>
    <w:rsid w:val="002B0A41"/>
    <w:rsid w:val="002C2F73"/>
    <w:rsid w:val="002F4664"/>
    <w:rsid w:val="002F5B9A"/>
    <w:rsid w:val="002F7881"/>
    <w:rsid w:val="00304205"/>
    <w:rsid w:val="00334A2A"/>
    <w:rsid w:val="003506A4"/>
    <w:rsid w:val="00354C11"/>
    <w:rsid w:val="00355107"/>
    <w:rsid w:val="0036200B"/>
    <w:rsid w:val="003657A0"/>
    <w:rsid w:val="00375733"/>
    <w:rsid w:val="00376C33"/>
    <w:rsid w:val="003960D1"/>
    <w:rsid w:val="003963CB"/>
    <w:rsid w:val="0039677D"/>
    <w:rsid w:val="003B3A39"/>
    <w:rsid w:val="003B7B60"/>
    <w:rsid w:val="003E2C96"/>
    <w:rsid w:val="003E614A"/>
    <w:rsid w:val="003F6BDB"/>
    <w:rsid w:val="00411B24"/>
    <w:rsid w:val="00417292"/>
    <w:rsid w:val="00423521"/>
    <w:rsid w:val="0042706E"/>
    <w:rsid w:val="004416D3"/>
    <w:rsid w:val="00441A78"/>
    <w:rsid w:val="00447E57"/>
    <w:rsid w:val="004572D2"/>
    <w:rsid w:val="00470BFA"/>
    <w:rsid w:val="00477C4E"/>
    <w:rsid w:val="00477D09"/>
    <w:rsid w:val="00483B0C"/>
    <w:rsid w:val="004A4654"/>
    <w:rsid w:val="004B40F9"/>
    <w:rsid w:val="004B7755"/>
    <w:rsid w:val="00500C31"/>
    <w:rsid w:val="00524573"/>
    <w:rsid w:val="00537F72"/>
    <w:rsid w:val="00544D8F"/>
    <w:rsid w:val="005553E2"/>
    <w:rsid w:val="005765CA"/>
    <w:rsid w:val="00590A6C"/>
    <w:rsid w:val="005A55FE"/>
    <w:rsid w:val="005A601A"/>
    <w:rsid w:val="005B764C"/>
    <w:rsid w:val="005D1903"/>
    <w:rsid w:val="005E6141"/>
    <w:rsid w:val="005E7F0C"/>
    <w:rsid w:val="006211BB"/>
    <w:rsid w:val="00625F71"/>
    <w:rsid w:val="00642FFA"/>
    <w:rsid w:val="00665402"/>
    <w:rsid w:val="00696801"/>
    <w:rsid w:val="006A538C"/>
    <w:rsid w:val="006C165B"/>
    <w:rsid w:val="006C4191"/>
    <w:rsid w:val="006C52AA"/>
    <w:rsid w:val="006D767A"/>
    <w:rsid w:val="006E1A3A"/>
    <w:rsid w:val="006E587E"/>
    <w:rsid w:val="00717ACE"/>
    <w:rsid w:val="00736F74"/>
    <w:rsid w:val="00753BF4"/>
    <w:rsid w:val="00756D7A"/>
    <w:rsid w:val="0076174C"/>
    <w:rsid w:val="007816AB"/>
    <w:rsid w:val="007931BF"/>
    <w:rsid w:val="007A23AB"/>
    <w:rsid w:val="007A2768"/>
    <w:rsid w:val="007A65FD"/>
    <w:rsid w:val="007B16E3"/>
    <w:rsid w:val="007D0B42"/>
    <w:rsid w:val="007F530C"/>
    <w:rsid w:val="0080052C"/>
    <w:rsid w:val="008102D1"/>
    <w:rsid w:val="00813289"/>
    <w:rsid w:val="00831576"/>
    <w:rsid w:val="0084018D"/>
    <w:rsid w:val="008510E9"/>
    <w:rsid w:val="008605F1"/>
    <w:rsid w:val="008668C3"/>
    <w:rsid w:val="00890E70"/>
    <w:rsid w:val="008A2166"/>
    <w:rsid w:val="008A3583"/>
    <w:rsid w:val="008B46A7"/>
    <w:rsid w:val="008B7B4F"/>
    <w:rsid w:val="008C229C"/>
    <w:rsid w:val="008D09CE"/>
    <w:rsid w:val="008D4EEB"/>
    <w:rsid w:val="008F155B"/>
    <w:rsid w:val="009077C6"/>
    <w:rsid w:val="00920017"/>
    <w:rsid w:val="0093033D"/>
    <w:rsid w:val="00933C98"/>
    <w:rsid w:val="0095347B"/>
    <w:rsid w:val="009776F7"/>
    <w:rsid w:val="00982DBC"/>
    <w:rsid w:val="00996091"/>
    <w:rsid w:val="009A29D0"/>
    <w:rsid w:val="009B259F"/>
    <w:rsid w:val="009B5B8E"/>
    <w:rsid w:val="009C0C9C"/>
    <w:rsid w:val="009D48E8"/>
    <w:rsid w:val="009F11F9"/>
    <w:rsid w:val="00A14AB0"/>
    <w:rsid w:val="00A176BB"/>
    <w:rsid w:val="00A22C20"/>
    <w:rsid w:val="00A25076"/>
    <w:rsid w:val="00A25E77"/>
    <w:rsid w:val="00A414D2"/>
    <w:rsid w:val="00A62455"/>
    <w:rsid w:val="00A86400"/>
    <w:rsid w:val="00A96718"/>
    <w:rsid w:val="00AA2A8F"/>
    <w:rsid w:val="00AC49D4"/>
    <w:rsid w:val="00AE0D33"/>
    <w:rsid w:val="00AE2017"/>
    <w:rsid w:val="00B262B1"/>
    <w:rsid w:val="00B31D29"/>
    <w:rsid w:val="00B353C5"/>
    <w:rsid w:val="00B41D77"/>
    <w:rsid w:val="00B46996"/>
    <w:rsid w:val="00B5005A"/>
    <w:rsid w:val="00B8022C"/>
    <w:rsid w:val="00BB08D6"/>
    <w:rsid w:val="00BB48F5"/>
    <w:rsid w:val="00BD2C60"/>
    <w:rsid w:val="00BE7395"/>
    <w:rsid w:val="00BF2993"/>
    <w:rsid w:val="00BF664D"/>
    <w:rsid w:val="00C23C0D"/>
    <w:rsid w:val="00C51137"/>
    <w:rsid w:val="00C629F4"/>
    <w:rsid w:val="00C71C78"/>
    <w:rsid w:val="00CA6405"/>
    <w:rsid w:val="00CC3B18"/>
    <w:rsid w:val="00CD4B62"/>
    <w:rsid w:val="00CE18CA"/>
    <w:rsid w:val="00CE5DFD"/>
    <w:rsid w:val="00CF42BB"/>
    <w:rsid w:val="00CF59E0"/>
    <w:rsid w:val="00D0726A"/>
    <w:rsid w:val="00D07D1C"/>
    <w:rsid w:val="00D21435"/>
    <w:rsid w:val="00D251D5"/>
    <w:rsid w:val="00D35248"/>
    <w:rsid w:val="00D51AFC"/>
    <w:rsid w:val="00D97CFA"/>
    <w:rsid w:val="00DA75B8"/>
    <w:rsid w:val="00DB595F"/>
    <w:rsid w:val="00DD19F8"/>
    <w:rsid w:val="00DF4DC4"/>
    <w:rsid w:val="00DF4ED1"/>
    <w:rsid w:val="00E1145B"/>
    <w:rsid w:val="00E156E1"/>
    <w:rsid w:val="00E20836"/>
    <w:rsid w:val="00E2753C"/>
    <w:rsid w:val="00E30DAD"/>
    <w:rsid w:val="00E35BCB"/>
    <w:rsid w:val="00E60078"/>
    <w:rsid w:val="00E60119"/>
    <w:rsid w:val="00E6309F"/>
    <w:rsid w:val="00E82F1C"/>
    <w:rsid w:val="00E84AE0"/>
    <w:rsid w:val="00E94C84"/>
    <w:rsid w:val="00E96AC9"/>
    <w:rsid w:val="00EB095A"/>
    <w:rsid w:val="00EB0DE4"/>
    <w:rsid w:val="00EC06A8"/>
    <w:rsid w:val="00EC0C57"/>
    <w:rsid w:val="00EC1F46"/>
    <w:rsid w:val="00EC4E1E"/>
    <w:rsid w:val="00EE2121"/>
    <w:rsid w:val="00F01102"/>
    <w:rsid w:val="00F03F6F"/>
    <w:rsid w:val="00F07C3E"/>
    <w:rsid w:val="00F318A0"/>
    <w:rsid w:val="00F63F95"/>
    <w:rsid w:val="00F71E76"/>
    <w:rsid w:val="00FA3225"/>
    <w:rsid w:val="00FB2EC9"/>
    <w:rsid w:val="00FC5D6E"/>
    <w:rsid w:val="00FE3B5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C9700"/>
  <w15:chartTrackingRefBased/>
  <w15:docId w15:val="{5AC5436E-3C9A-4C8A-AA73-12871F405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A69FA"/>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Didascalia">
    <w:name w:val="caption"/>
    <w:basedOn w:val="Normale"/>
    <w:next w:val="Normale"/>
    <w:qFormat/>
    <w:rsid w:val="002A69FA"/>
    <w:pPr>
      <w:ind w:right="638"/>
      <w:jc w:val="right"/>
    </w:pPr>
    <w:rPr>
      <w:rFonts w:ascii="Arial" w:hAnsi="Arial" w:cs="Arial"/>
      <w:sz w:val="28"/>
    </w:rPr>
  </w:style>
  <w:style w:type="paragraph" w:customStyle="1" w:styleId="Default">
    <w:name w:val="Default"/>
    <w:rsid w:val="00CE5DFD"/>
    <w:pPr>
      <w:autoSpaceDE w:val="0"/>
      <w:autoSpaceDN w:val="0"/>
      <w:adjustRightInd w:val="0"/>
      <w:spacing w:after="0" w:line="240" w:lineRule="auto"/>
    </w:pPr>
    <w:rPr>
      <w:rFonts w:ascii="Arial" w:hAnsi="Arial" w:cs="Arial"/>
      <w:color w:val="000000"/>
      <w:sz w:val="24"/>
      <w:szCs w:val="24"/>
    </w:rPr>
  </w:style>
  <w:style w:type="character" w:styleId="Collegamentoipertestuale">
    <w:name w:val="Hyperlink"/>
    <w:basedOn w:val="Carpredefinitoparagrafo"/>
    <w:uiPriority w:val="99"/>
    <w:unhideWhenUsed/>
    <w:rsid w:val="00933C98"/>
    <w:rPr>
      <w:color w:val="0000FF" w:themeColor="hyperlink"/>
      <w:u w:val="single"/>
    </w:rPr>
  </w:style>
  <w:style w:type="paragraph" w:styleId="NormaleWeb">
    <w:name w:val="Normal (Web)"/>
    <w:basedOn w:val="Normale"/>
    <w:uiPriority w:val="99"/>
    <w:unhideWhenUsed/>
    <w:rsid w:val="008D09CE"/>
    <w:pPr>
      <w:spacing w:before="100" w:beforeAutospacing="1" w:after="100" w:afterAutospacing="1"/>
    </w:pPr>
  </w:style>
  <w:style w:type="paragraph" w:styleId="Paragrafoelenco">
    <w:name w:val="List Paragraph"/>
    <w:basedOn w:val="Normale"/>
    <w:uiPriority w:val="34"/>
    <w:qFormat/>
    <w:rsid w:val="00E82F1C"/>
    <w:pPr>
      <w:spacing w:after="160" w:line="256" w:lineRule="auto"/>
      <w:ind w:left="720"/>
      <w:contextualSpacing/>
    </w:pPr>
    <w:rPr>
      <w:rFonts w:asciiTheme="minorHAnsi" w:eastAsiaTheme="minorHAnsi" w:hAnsiTheme="minorHAnsi" w:cstheme="minorBidi"/>
      <w:sz w:val="22"/>
      <w:szCs w:val="22"/>
      <w:lang w:eastAsia="en-US"/>
    </w:rPr>
  </w:style>
  <w:style w:type="table" w:customStyle="1" w:styleId="Grigliatabella1">
    <w:name w:val="Griglia tabella1"/>
    <w:basedOn w:val="Tabellanormale"/>
    <w:next w:val="Grigliatabella"/>
    <w:uiPriority w:val="39"/>
    <w:rsid w:val="009776F7"/>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gliatabella">
    <w:name w:val="Table Grid"/>
    <w:basedOn w:val="Tabellanormale"/>
    <w:uiPriority w:val="59"/>
    <w:rsid w:val="009776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nonrisolta">
    <w:name w:val="Unresolved Mention"/>
    <w:basedOn w:val="Carpredefinitoparagrafo"/>
    <w:uiPriority w:val="99"/>
    <w:semiHidden/>
    <w:unhideWhenUsed/>
    <w:rsid w:val="00441A78"/>
    <w:rPr>
      <w:color w:val="605E5C"/>
      <w:shd w:val="clear" w:color="auto" w:fill="E1DFDD"/>
    </w:rPr>
  </w:style>
  <w:style w:type="paragraph" w:customStyle="1" w:styleId="xmsonormal">
    <w:name w:val="x_msonormal"/>
    <w:basedOn w:val="Normale"/>
    <w:uiPriority w:val="99"/>
    <w:rsid w:val="00166C47"/>
    <w:rPr>
      <w:rFonts w:ascii="Aptos" w:eastAsiaTheme="minorHAnsi" w:hAnsi="Aptos" w:cs="Apto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906965">
      <w:bodyDiv w:val="1"/>
      <w:marLeft w:val="0"/>
      <w:marRight w:val="0"/>
      <w:marTop w:val="0"/>
      <w:marBottom w:val="0"/>
      <w:divBdr>
        <w:top w:val="none" w:sz="0" w:space="0" w:color="auto"/>
        <w:left w:val="none" w:sz="0" w:space="0" w:color="auto"/>
        <w:bottom w:val="none" w:sz="0" w:space="0" w:color="auto"/>
        <w:right w:val="none" w:sz="0" w:space="0" w:color="auto"/>
      </w:divBdr>
    </w:div>
    <w:div w:id="587812992">
      <w:bodyDiv w:val="1"/>
      <w:marLeft w:val="0"/>
      <w:marRight w:val="0"/>
      <w:marTop w:val="0"/>
      <w:marBottom w:val="0"/>
      <w:divBdr>
        <w:top w:val="none" w:sz="0" w:space="0" w:color="auto"/>
        <w:left w:val="none" w:sz="0" w:space="0" w:color="auto"/>
        <w:bottom w:val="none" w:sz="0" w:space="0" w:color="auto"/>
        <w:right w:val="none" w:sz="0" w:space="0" w:color="auto"/>
      </w:divBdr>
    </w:div>
    <w:div w:id="762722271">
      <w:bodyDiv w:val="1"/>
      <w:marLeft w:val="0"/>
      <w:marRight w:val="0"/>
      <w:marTop w:val="0"/>
      <w:marBottom w:val="0"/>
      <w:divBdr>
        <w:top w:val="none" w:sz="0" w:space="0" w:color="auto"/>
        <w:left w:val="none" w:sz="0" w:space="0" w:color="auto"/>
        <w:bottom w:val="none" w:sz="0" w:space="0" w:color="auto"/>
        <w:right w:val="none" w:sz="0" w:space="0" w:color="auto"/>
      </w:divBdr>
    </w:div>
    <w:div w:id="813373537">
      <w:bodyDiv w:val="1"/>
      <w:marLeft w:val="0"/>
      <w:marRight w:val="0"/>
      <w:marTop w:val="0"/>
      <w:marBottom w:val="0"/>
      <w:divBdr>
        <w:top w:val="none" w:sz="0" w:space="0" w:color="auto"/>
        <w:left w:val="none" w:sz="0" w:space="0" w:color="auto"/>
        <w:bottom w:val="none" w:sz="0" w:space="0" w:color="auto"/>
        <w:right w:val="none" w:sz="0" w:space="0" w:color="auto"/>
      </w:divBdr>
      <w:divsChild>
        <w:div w:id="916741768">
          <w:marLeft w:val="0"/>
          <w:marRight w:val="0"/>
          <w:marTop w:val="0"/>
          <w:marBottom w:val="0"/>
          <w:divBdr>
            <w:top w:val="single" w:sz="2" w:space="0" w:color="E5E7EB"/>
            <w:left w:val="single" w:sz="2" w:space="0" w:color="E5E7EB"/>
            <w:bottom w:val="single" w:sz="2" w:space="0" w:color="E5E7EB"/>
            <w:right w:val="single" w:sz="2" w:space="0" w:color="E5E7EB"/>
          </w:divBdr>
        </w:div>
        <w:div w:id="917517817">
          <w:marLeft w:val="0"/>
          <w:marRight w:val="0"/>
          <w:marTop w:val="0"/>
          <w:marBottom w:val="0"/>
          <w:divBdr>
            <w:top w:val="single" w:sz="2" w:space="0" w:color="E5E7EB"/>
            <w:left w:val="single" w:sz="2" w:space="0" w:color="E5E7EB"/>
            <w:bottom w:val="single" w:sz="2" w:space="0" w:color="E5E7EB"/>
            <w:right w:val="single" w:sz="2" w:space="0" w:color="E5E7EB"/>
          </w:divBdr>
          <w:divsChild>
            <w:div w:id="1018701753">
              <w:marLeft w:val="0"/>
              <w:marRight w:val="0"/>
              <w:marTop w:val="0"/>
              <w:marBottom w:val="0"/>
              <w:divBdr>
                <w:top w:val="single" w:sz="2" w:space="0" w:color="E5E7EB"/>
                <w:left w:val="single" w:sz="2" w:space="0" w:color="E5E7EB"/>
                <w:bottom w:val="single" w:sz="2" w:space="0" w:color="E5E7EB"/>
                <w:right w:val="single" w:sz="2" w:space="0" w:color="E5E7EB"/>
              </w:divBdr>
            </w:div>
            <w:div w:id="18671958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980111897">
      <w:bodyDiv w:val="1"/>
      <w:marLeft w:val="0"/>
      <w:marRight w:val="0"/>
      <w:marTop w:val="0"/>
      <w:marBottom w:val="0"/>
      <w:divBdr>
        <w:top w:val="none" w:sz="0" w:space="0" w:color="auto"/>
        <w:left w:val="none" w:sz="0" w:space="0" w:color="auto"/>
        <w:bottom w:val="none" w:sz="0" w:space="0" w:color="auto"/>
        <w:right w:val="none" w:sz="0" w:space="0" w:color="auto"/>
      </w:divBdr>
    </w:div>
    <w:div w:id="1148979909">
      <w:bodyDiv w:val="1"/>
      <w:marLeft w:val="0"/>
      <w:marRight w:val="0"/>
      <w:marTop w:val="0"/>
      <w:marBottom w:val="0"/>
      <w:divBdr>
        <w:top w:val="none" w:sz="0" w:space="0" w:color="auto"/>
        <w:left w:val="none" w:sz="0" w:space="0" w:color="auto"/>
        <w:bottom w:val="none" w:sz="0" w:space="0" w:color="auto"/>
        <w:right w:val="none" w:sz="0" w:space="0" w:color="auto"/>
      </w:divBdr>
    </w:div>
    <w:div w:id="1399594409">
      <w:bodyDiv w:val="1"/>
      <w:marLeft w:val="0"/>
      <w:marRight w:val="0"/>
      <w:marTop w:val="0"/>
      <w:marBottom w:val="0"/>
      <w:divBdr>
        <w:top w:val="none" w:sz="0" w:space="0" w:color="auto"/>
        <w:left w:val="none" w:sz="0" w:space="0" w:color="auto"/>
        <w:bottom w:val="none" w:sz="0" w:space="0" w:color="auto"/>
        <w:right w:val="none" w:sz="0" w:space="0" w:color="auto"/>
      </w:divBdr>
    </w:div>
    <w:div w:id="1455634343">
      <w:bodyDiv w:val="1"/>
      <w:marLeft w:val="0"/>
      <w:marRight w:val="0"/>
      <w:marTop w:val="0"/>
      <w:marBottom w:val="0"/>
      <w:divBdr>
        <w:top w:val="none" w:sz="0" w:space="0" w:color="auto"/>
        <w:left w:val="none" w:sz="0" w:space="0" w:color="auto"/>
        <w:bottom w:val="none" w:sz="0" w:space="0" w:color="auto"/>
        <w:right w:val="none" w:sz="0" w:space="0" w:color="auto"/>
      </w:divBdr>
    </w:div>
    <w:div w:id="1538926793">
      <w:bodyDiv w:val="1"/>
      <w:marLeft w:val="0"/>
      <w:marRight w:val="0"/>
      <w:marTop w:val="0"/>
      <w:marBottom w:val="0"/>
      <w:divBdr>
        <w:top w:val="none" w:sz="0" w:space="0" w:color="auto"/>
        <w:left w:val="none" w:sz="0" w:space="0" w:color="auto"/>
        <w:bottom w:val="none" w:sz="0" w:space="0" w:color="auto"/>
        <w:right w:val="none" w:sz="0" w:space="0" w:color="auto"/>
      </w:divBdr>
    </w:div>
    <w:div w:id="1640914411">
      <w:bodyDiv w:val="1"/>
      <w:marLeft w:val="0"/>
      <w:marRight w:val="0"/>
      <w:marTop w:val="0"/>
      <w:marBottom w:val="0"/>
      <w:divBdr>
        <w:top w:val="none" w:sz="0" w:space="0" w:color="auto"/>
        <w:left w:val="none" w:sz="0" w:space="0" w:color="auto"/>
        <w:bottom w:val="none" w:sz="0" w:space="0" w:color="auto"/>
        <w:right w:val="none" w:sz="0" w:space="0" w:color="auto"/>
      </w:divBdr>
      <w:divsChild>
        <w:div w:id="1464932803">
          <w:marLeft w:val="0"/>
          <w:marRight w:val="0"/>
          <w:marTop w:val="0"/>
          <w:marBottom w:val="0"/>
          <w:divBdr>
            <w:top w:val="single" w:sz="2" w:space="0" w:color="E5E7EB"/>
            <w:left w:val="single" w:sz="2" w:space="0" w:color="E5E7EB"/>
            <w:bottom w:val="single" w:sz="2" w:space="0" w:color="E5E7EB"/>
            <w:right w:val="single" w:sz="2" w:space="0" w:color="E5E7EB"/>
          </w:divBdr>
        </w:div>
        <w:div w:id="179883597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044790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540</Words>
  <Characters>3082</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Alessandro Maccio</dc:creator>
  <cp:keywords/>
  <dc:description/>
  <cp:lastModifiedBy>Leonardo Canal</cp:lastModifiedBy>
  <cp:revision>3</cp:revision>
  <cp:lastPrinted>2024-01-29T13:15:00Z</cp:lastPrinted>
  <dcterms:created xsi:type="dcterms:W3CDTF">2025-05-22T08:58:00Z</dcterms:created>
  <dcterms:modified xsi:type="dcterms:W3CDTF">2025-05-22T09:06:00Z</dcterms:modified>
</cp:coreProperties>
</file>